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0" w:right="0" w:firstLine="0"/>
        <w:contextualSpacing w:val="0"/>
        <w:jc w:val="center"/>
      </w:pPr>
      <w:r w:rsidDel="00000000" w:rsidR="00000000" w:rsidRPr="00000000">
        <w:rPr>
          <w:b w:val="1"/>
          <w:color w:val="222222"/>
          <w:sz w:val="36"/>
          <w:szCs w:val="36"/>
          <w:highlight w:val="white"/>
          <w:rtl w:val="0"/>
        </w:rPr>
        <w:t xml:space="preserve">Marsh Tech Lab</w:t>
      </w: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295275</wp:posOffset>
            </wp:positionH>
            <wp:positionV relativeFrom="paragraph">
              <wp:posOffset>0</wp:posOffset>
            </wp:positionV>
            <wp:extent cx="775335" cy="890588"/>
            <wp:effectExtent b="0" l="0" r="0" t="0"/>
            <wp:wrapSquare wrapText="bothSides" distB="114300" distT="114300" distL="114300" distR="114300"/>
            <wp:docPr descr="population.png" id="1" name="image01.png"/>
            <a:graphic>
              <a:graphicData uri="http://schemas.openxmlformats.org/drawingml/2006/picture">
                <pic:pic>
                  <pic:nvPicPr>
                    <pic:cNvPr descr="population.png" id="0" name="image01.png"/>
                    <pic:cNvPicPr preferRelativeResize="0"/>
                  </pic:nvPicPr>
                  <pic:blipFill>
                    <a:blip r:embed="rId5"/>
                    <a:srcRect b="0" l="10101" r="18181" t="42191"/>
                    <a:stretch>
                      <a:fillRect/>
                    </a:stretch>
                  </pic:blipFill>
                  <pic:spPr>
                    <a:xfrm>
                      <a:off x="0" y="0"/>
                      <a:ext cx="775335" cy="890588"/>
                    </a:xfrm>
                    <a:prstGeom prst="rect"/>
                    <a:ln/>
                  </pic:spPr>
                </pic:pic>
              </a:graphicData>
            </a:graphic>
          </wp:anchor>
        </w:drawing>
      </w:r>
    </w:p>
    <w:p w:rsidR="00000000" w:rsidDel="00000000" w:rsidP="00000000" w:rsidRDefault="00000000" w:rsidRPr="00000000">
      <w:pPr>
        <w:spacing w:line="240" w:lineRule="auto"/>
        <w:ind w:left="0" w:right="0" w:firstLine="0"/>
        <w:contextualSpacing w:val="0"/>
        <w:jc w:val="center"/>
      </w:pPr>
      <w:r w:rsidDel="00000000" w:rsidR="00000000" w:rsidRPr="00000000">
        <w:rPr>
          <w:b w:val="1"/>
          <w:color w:val="222222"/>
          <w:sz w:val="36"/>
          <w:szCs w:val="36"/>
          <w:highlight w:val="white"/>
          <w:rtl w:val="0"/>
        </w:rPr>
        <w:t xml:space="preserve">World Population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color w:val="222222"/>
          <w:sz w:val="36"/>
          <w:szCs w:val="36"/>
          <w:highlight w:val="white"/>
          <w:rtl w:val="0"/>
        </w:rPr>
        <w:t xml:space="preserve">Data Exploration Activity</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bl>
      <w:tblPr>
        <w:tblStyle w:val="Table1"/>
        <w:bidi w:val="0"/>
        <w:tblW w:w="109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920"/>
        <w:tblGridChange w:id="0">
          <w:tblGrid>
            <w:gridCol w:w="10920"/>
          </w:tblGrid>
        </w:tblGridChange>
      </w:tblGrid>
      <w:tr>
        <w:trPr>
          <w:trHeight w:val="92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222222"/>
                <w:sz w:val="24"/>
                <w:szCs w:val="24"/>
                <w:rtl w:val="0"/>
              </w:rPr>
              <w:t xml:space="preserve">In this activity, you will use iSENSE to view the data taken from the Population Reference Bureau at:  </w:t>
            </w:r>
            <w:hyperlink r:id="rId6">
              <w:r w:rsidDel="00000000" w:rsidR="00000000" w:rsidRPr="00000000">
                <w:rPr>
                  <w:color w:val="1155cc"/>
                  <w:sz w:val="24"/>
                  <w:szCs w:val="24"/>
                  <w:u w:val="single"/>
                  <w:rtl w:val="0"/>
                </w:rPr>
                <w:t xml:space="preserve">http://www.prb.org</w:t>
              </w:r>
            </w:hyperlink>
            <w:r w:rsidDel="00000000" w:rsidR="00000000" w:rsidRPr="00000000">
              <w:rPr>
                <w:color w:val="222222"/>
                <w:sz w:val="24"/>
                <w:szCs w:val="24"/>
                <w:rtl w:val="0"/>
              </w:rPr>
              <w:t xml:space="preserve">.   Look at the data and use it to discover which countries had the highest and lowest population in the years 2015 and 2050.  Compare the data sets from both years to find the answers to the questions about population growth.</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93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295"/>
        <w:gridCol w:w="5640"/>
        <w:tblGridChange w:id="0">
          <w:tblGrid>
            <w:gridCol w:w="5295"/>
            <w:gridCol w:w="5640"/>
          </w:tblGrid>
        </w:tblGridChange>
      </w:tblGrid>
      <w:tr>
        <w:trPr>
          <w:trHeight w:val="105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222222"/>
                <w:sz w:val="28"/>
                <w:szCs w:val="28"/>
                <w:rtl w:val="0"/>
              </w:rPr>
              <w:t xml:space="preserve">Start Here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sz w:val="24"/>
                <w:szCs w:val="24"/>
                <w:rtl w:val="0"/>
              </w:rPr>
              <w:t xml:space="preserve">1. Navigate to the iSENSE web site (isenseproject.org).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sz w:val="24"/>
                <w:szCs w:val="24"/>
                <w:rtl w:val="0"/>
              </w:rPr>
              <w:t xml:space="preserve">2. Select Projects from the main navigation menu and enter “Most Populous Countries, 2015 and 2050” in the search area.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sz w:val="24"/>
                <w:szCs w:val="24"/>
                <w:rtl w:val="0"/>
              </w:rPr>
              <w:t xml:space="preserve">3. Select the project called “Most Populous Countries, 2015 and 2050”.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sz w:val="24"/>
                <w:szCs w:val="24"/>
                <w:rtl w:val="0"/>
              </w:rPr>
              <w:t xml:space="preserve">4. In the Data Sets area, click Visualize. You should look at the provided visualizations and may try making some of your own.</w:t>
            </w: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color w:val="222222"/>
                <w:sz w:val="28"/>
                <w:szCs w:val="28"/>
                <w:rtl w:val="0"/>
              </w:rPr>
              <w:t xml:space="preserve">Challenge #1: Bar Chart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222222"/>
                <w:sz w:val="24"/>
                <w:szCs w:val="24"/>
                <w:rtl w:val="0"/>
              </w:rPr>
              <w:t xml:space="preserve">1. Which country had the highest population in 2015?</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ff0000"/>
                <w:sz w:val="24"/>
                <w:szCs w:val="24"/>
                <w:rtl w:val="0"/>
              </w:rPr>
              <w:t xml:space="preserve">HINT</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222222"/>
                <w:sz w:val="24"/>
                <w:szCs w:val="24"/>
                <w:rtl w:val="0"/>
              </w:rPr>
              <w:t xml:space="preserve">Group By: Country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222222"/>
                <w:sz w:val="24"/>
                <w:szCs w:val="24"/>
                <w:rtl w:val="0"/>
              </w:rPr>
              <w:t xml:space="preserve">X Axis - Population</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222222"/>
                <w:sz w:val="24"/>
                <w:szCs w:val="24"/>
                <w:rtl w:val="0"/>
              </w:rPr>
              <w:t xml:space="preserve">Y Axis - Select All</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222222"/>
                <w:sz w:val="24"/>
                <w:szCs w:val="24"/>
                <w:rtl w:val="0"/>
              </w:rPr>
              <w:t xml:space="preserve">2. Which country had the lowest population in 2015?</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222222"/>
                <w:sz w:val="28"/>
                <w:szCs w:val="28"/>
                <w:rtl w:val="0"/>
              </w:rPr>
              <w:t xml:space="preserve">Challenge #2: Scatter Chart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sz w:val="24"/>
                <w:szCs w:val="24"/>
                <w:rtl w:val="0"/>
              </w:rPr>
              <w:t xml:space="preserve">3. Which country had the highest population in 2050?</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sz w:val="24"/>
                <w:szCs w:val="24"/>
                <w:rtl w:val="0"/>
              </w:rPr>
              <w:t xml:space="preserve">4. Which country had the lowest population in 2050?</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color w:val="222222"/>
                <w:sz w:val="28"/>
                <w:szCs w:val="28"/>
                <w:rtl w:val="0"/>
              </w:rPr>
              <w:t xml:space="preserve">Challenge #2: Compare 2 Charts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after="160" w:line="311" w:lineRule="auto"/>
              <w:contextualSpacing w:val="0"/>
            </w:pPr>
            <w:r w:rsidDel="00000000" w:rsidR="00000000" w:rsidRPr="00000000">
              <w:rPr>
                <w:color w:val="222222"/>
                <w:sz w:val="24"/>
                <w:szCs w:val="24"/>
                <w:rtl w:val="0"/>
              </w:rPr>
              <w:t xml:space="preserve">5. Which country's population decreased from 2015 to 2050?</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after="160" w:line="311" w:lineRule="auto"/>
              <w:contextualSpacing w:val="0"/>
            </w:pPr>
            <w:r w:rsidDel="00000000" w:rsidR="00000000" w:rsidRPr="00000000">
              <w:rPr>
                <w:rtl w:val="0"/>
              </w:rPr>
            </w:r>
          </w:p>
          <w:p w:rsidR="00000000" w:rsidDel="00000000" w:rsidP="00000000" w:rsidRDefault="00000000" w:rsidRPr="00000000">
            <w:pPr>
              <w:widowControl w:val="0"/>
              <w:spacing w:after="160" w:line="311" w:lineRule="auto"/>
              <w:contextualSpacing w:val="0"/>
            </w:pPr>
            <w:r w:rsidDel="00000000" w:rsidR="00000000" w:rsidRPr="00000000">
              <w:rPr>
                <w:color w:val="222222"/>
                <w:sz w:val="24"/>
                <w:szCs w:val="24"/>
                <w:rtl w:val="0"/>
              </w:rPr>
              <w:t xml:space="preserve">6. Which two countries appear only in 2050?  </w:t>
            </w:r>
            <w:r w:rsidDel="00000000" w:rsidR="00000000" w:rsidRPr="00000000">
              <w:rPr>
                <w:rtl w:val="0"/>
              </w:rPr>
            </w:r>
          </w:p>
          <w:p w:rsidR="00000000" w:rsidDel="00000000" w:rsidP="00000000" w:rsidRDefault="00000000" w:rsidRPr="00000000">
            <w:pPr>
              <w:spacing w:after="160" w:line="311"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222222"/>
                <w:sz w:val="24"/>
                <w:szCs w:val="24"/>
                <w:rtl w:val="0"/>
              </w:rPr>
              <w:t xml:space="preserve">7. What was India's total population growth from 2015 to 2050?</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ind w:left="0" w:right="0" w:firstLine="0"/>
        <w:contextualSpacing w:val="0"/>
      </w:pPr>
      <w:r w:rsidDel="00000000" w:rsidR="00000000" w:rsidRPr="00000000">
        <w:rPr>
          <w:rtl w:val="0"/>
        </w:rPr>
      </w:r>
    </w:p>
    <w:tbl>
      <w:tblPr>
        <w:tblStyle w:val="Table3"/>
        <w:bidi w:val="0"/>
        <w:tblW w:w="10612.0" w:type="dxa"/>
        <w:jc w:val="left"/>
        <w:tblLayout w:type="fixed"/>
        <w:tblLook w:val="0000"/>
      </w:tblPr>
      <w:tblGrid>
        <w:gridCol w:w="10612"/>
        <w:tblGridChange w:id="0">
          <w:tblGrid>
            <w:gridCol w:w="10612"/>
          </w:tblGrid>
        </w:tblGridChange>
      </w:tblGrid>
      <w:tr>
        <w:tc>
          <w:tcPr>
            <w:tcMar>
              <w:top w:w="40.0" w:type="dxa"/>
              <w:left w:w="0.0" w:type="dxa"/>
              <w:bottom w:w="40.0" w:type="dxa"/>
              <w:right w:w="0.0" w:type="dxa"/>
            </w:tcMar>
          </w:tcPr>
          <w:p w:rsidR="00000000" w:rsidDel="00000000" w:rsidP="00000000" w:rsidRDefault="00000000" w:rsidRPr="00000000">
            <w:pPr>
              <w:spacing w:line="294" w:lineRule="auto"/>
              <w:contextualSpacing w:val="0"/>
            </w:pPr>
            <w:r w:rsidDel="00000000" w:rsidR="00000000" w:rsidRPr="00000000">
              <w:rPr>
                <w:rtl w:val="0"/>
              </w:rPr>
            </w:r>
          </w:p>
        </w:tc>
      </w:tr>
    </w:tbl>
    <w:p w:rsidR="00000000" w:rsidDel="00000000" w:rsidP="00000000" w:rsidRDefault="00000000" w:rsidRPr="00000000">
      <w:pPr>
        <w:ind w:left="0" w:right="0" w:firstLine="0"/>
        <w:contextualSpacing w:val="0"/>
      </w:pPr>
      <w:r w:rsidDel="00000000" w:rsidR="00000000" w:rsidRPr="00000000">
        <w:rPr>
          <w:rtl w:val="0"/>
        </w:rPr>
      </w:r>
    </w:p>
    <w:sectPr>
      <w:pgSz w:h="15840" w:w="12240"/>
      <w:pgMar w:bottom="720" w:top="720" w:left="720" w:right="9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prb.org" TargetMode="External"/></Relationships>
</file>